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99" w:rsidRDefault="00E03D99" w:rsidP="00E03D99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03D99" w:rsidRDefault="00E03D99" w:rsidP="00E03D9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年拟招生专业</w:t>
      </w:r>
      <w:r>
        <w:rPr>
          <w:rFonts w:hint="eastAsia"/>
          <w:sz w:val="28"/>
          <w:szCs w:val="28"/>
        </w:rPr>
        <w:t>3+3</w:t>
      </w:r>
      <w:r>
        <w:rPr>
          <w:rFonts w:hint="eastAsia"/>
          <w:sz w:val="28"/>
          <w:szCs w:val="28"/>
        </w:rPr>
        <w:t>选考科目要求</w:t>
      </w:r>
    </w:p>
    <w:tbl>
      <w:tblPr>
        <w:tblStyle w:val="a5"/>
        <w:tblW w:w="0" w:type="auto"/>
        <w:tblInd w:w="0" w:type="dxa"/>
        <w:tblLook w:val="0000"/>
      </w:tblPr>
      <w:tblGrid>
        <w:gridCol w:w="811"/>
        <w:gridCol w:w="1813"/>
        <w:gridCol w:w="2325"/>
        <w:gridCol w:w="3573"/>
      </w:tblGrid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本科专业类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3+3</w:t>
            </w:r>
            <w:r>
              <w:rPr>
                <w:rFonts w:hint="eastAsia"/>
                <w:b/>
                <w:bCs/>
              </w:rPr>
              <w:t>选考科目要求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物理、地理、历史（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门科目，考生选考其中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门即可报考）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生物、地理、历史（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门科目，考生选考其中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门即可报考）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生物、地理、历史（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门科目，考生选考其中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门即可报考）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土木楼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无机非金属材料工程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给排水科学与工程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建筑环境与能源应用工程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机械设计制造及其自动化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机械电子工程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物理、化学（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门科目考生选考其中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门即可报考）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物流管理与工程类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建筑电气与智能化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电气工程及其自动化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通信工程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自动化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工程管理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rPr>
          <w:trHeight w:val="327"/>
        </w:trPr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环境设计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视觉传达设计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智能制造工程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智能建造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新闻传播学类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网络与新媒体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数据科学与大数据技术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门科目考生必须选考方可报考）</w:t>
            </w:r>
          </w:p>
        </w:tc>
      </w:tr>
      <w:tr w:rsidR="00E03D99" w:rsidTr="004405F4">
        <w:tc>
          <w:tcPr>
            <w:tcW w:w="811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经济学</w:t>
            </w:r>
          </w:p>
        </w:tc>
        <w:tc>
          <w:tcPr>
            <w:tcW w:w="1813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金融学类</w:t>
            </w:r>
          </w:p>
        </w:tc>
        <w:tc>
          <w:tcPr>
            <w:tcW w:w="2325" w:type="dxa"/>
            <w:vAlign w:val="center"/>
          </w:tcPr>
          <w:p w:rsidR="00E03D99" w:rsidRDefault="00E03D99" w:rsidP="004405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互联网金融</w:t>
            </w:r>
          </w:p>
        </w:tc>
        <w:tc>
          <w:tcPr>
            <w:tcW w:w="3573" w:type="dxa"/>
            <w:vAlign w:val="center"/>
          </w:tcPr>
          <w:p w:rsidR="00E03D99" w:rsidRDefault="00E03D99" w:rsidP="004405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不提科目要求</w:t>
            </w:r>
          </w:p>
        </w:tc>
      </w:tr>
    </w:tbl>
    <w:p w:rsidR="00E03D99" w:rsidRDefault="00E03D99" w:rsidP="00E03D99">
      <w:pPr>
        <w:rPr>
          <w:rFonts w:hint="eastAsia"/>
          <w:sz w:val="21"/>
          <w:szCs w:val="21"/>
        </w:rPr>
      </w:pPr>
    </w:p>
    <w:p w:rsidR="00E03D99" w:rsidRDefault="00E03D99" w:rsidP="00E03D99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注：最终招生专业以各省招生计划行政主管部门公布为准！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3E" w:rsidRDefault="003C693E" w:rsidP="00E03D99">
      <w:pPr>
        <w:spacing w:after="0"/>
      </w:pPr>
      <w:r>
        <w:separator/>
      </w:r>
    </w:p>
  </w:endnote>
  <w:endnote w:type="continuationSeparator" w:id="0">
    <w:p w:rsidR="003C693E" w:rsidRDefault="003C693E" w:rsidP="00E03D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3E" w:rsidRDefault="003C693E" w:rsidP="00E03D99">
      <w:pPr>
        <w:spacing w:after="0"/>
      </w:pPr>
      <w:r>
        <w:separator/>
      </w:r>
    </w:p>
  </w:footnote>
  <w:footnote w:type="continuationSeparator" w:id="0">
    <w:p w:rsidR="003C693E" w:rsidRDefault="003C693E" w:rsidP="00E03D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5C3"/>
    <w:rsid w:val="00323B43"/>
    <w:rsid w:val="003C693E"/>
    <w:rsid w:val="003D37D8"/>
    <w:rsid w:val="00426133"/>
    <w:rsid w:val="004358AB"/>
    <w:rsid w:val="008B7726"/>
    <w:rsid w:val="00D31D50"/>
    <w:rsid w:val="00E0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D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D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D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D99"/>
    <w:rPr>
      <w:rFonts w:ascii="Tahoma" w:hAnsi="Tahoma"/>
      <w:sz w:val="18"/>
      <w:szCs w:val="18"/>
    </w:rPr>
  </w:style>
  <w:style w:type="table" w:styleId="a5">
    <w:name w:val="Table Grid"/>
    <w:basedOn w:val="a1"/>
    <w:rsid w:val="00E03D9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2020-11-13T06:50:00Z</dcterms:modified>
</cp:coreProperties>
</file>